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D1C8E" w14:textId="4B9CEB60" w:rsidR="007E39CB" w:rsidRPr="007E39CB" w:rsidRDefault="004B0D6F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STOCHASTIK</w:t>
      </w:r>
    </w:p>
    <w:p w14:paraId="71140A5B" w14:textId="76322B70" w:rsidR="007E39CB" w:rsidRPr="007E39CB" w:rsidRDefault="007E39CB" w:rsidP="007E39CB"/>
    <w:p w14:paraId="3A9DD903" w14:textId="0A3E2B1D" w:rsidR="007E39CB" w:rsidRPr="007E39CB" w:rsidRDefault="004B0D6F" w:rsidP="007E39CB">
      <w:pPr>
        <w:pStyle w:val="Kopfzeile"/>
        <w:rPr>
          <w:b/>
          <w:bCs/>
        </w:rPr>
      </w:pPr>
      <w:r>
        <w:rPr>
          <w:b/>
          <w:bCs/>
        </w:rPr>
        <w:t>Basics</w:t>
      </w:r>
    </w:p>
    <w:p w14:paraId="12B3F5DE" w14:textId="77777777" w:rsidR="004B0D6F" w:rsidRDefault="004B0D6F" w:rsidP="004B0D6F">
      <w:pPr>
        <w:pStyle w:val="Kopfzeile"/>
      </w:pPr>
      <w:r>
        <w:t>Urnenmodelle</w:t>
      </w:r>
    </w:p>
    <w:p w14:paraId="1CEC02DE" w14:textId="77777777" w:rsidR="004B0D6F" w:rsidRDefault="004B0D6F" w:rsidP="004B0D6F">
      <w:pPr>
        <w:pStyle w:val="Kopfzeile"/>
      </w:pPr>
      <w:proofErr w:type="spellStart"/>
      <w:r>
        <w:t>LaPlace</w:t>
      </w:r>
      <w:proofErr w:type="spellEnd"/>
      <w:r>
        <w:t>-Experimente</w:t>
      </w:r>
    </w:p>
    <w:p w14:paraId="2536C17D" w14:textId="77777777" w:rsidR="004B0D6F" w:rsidRDefault="004B0D6F" w:rsidP="004B0D6F">
      <w:pPr>
        <w:pStyle w:val="Kopfzeile"/>
      </w:pPr>
      <w:r>
        <w:t>Bernoulli-Experimente</w:t>
      </w:r>
    </w:p>
    <w:p w14:paraId="26731178" w14:textId="77777777" w:rsidR="004B0D6F" w:rsidRDefault="004B0D6F" w:rsidP="004B0D6F">
      <w:r>
        <w:t>Gesetze von De Morgan</w:t>
      </w:r>
    </w:p>
    <w:p w14:paraId="4AFCDE9D" w14:textId="7DB95F92" w:rsidR="00CD1343" w:rsidRPr="007E39CB" w:rsidRDefault="00CD1343" w:rsidP="004B0D6F"/>
    <w:p w14:paraId="26607671" w14:textId="358EEC43" w:rsidR="007E39CB" w:rsidRPr="007E39CB" w:rsidRDefault="004B0D6F" w:rsidP="007E39CB">
      <w:pPr>
        <w:rPr>
          <w:b/>
          <w:bCs/>
        </w:rPr>
      </w:pPr>
      <w:r w:rsidRPr="004B0D6F">
        <w:rPr>
          <w:b/>
          <w:bCs/>
        </w:rPr>
        <w:t xml:space="preserve">Baumdiagramme / </w:t>
      </w:r>
      <w:proofErr w:type="spellStart"/>
      <w:r w:rsidRPr="004B0D6F">
        <w:rPr>
          <w:b/>
          <w:bCs/>
        </w:rPr>
        <w:t>Vierfeldertafeln</w:t>
      </w:r>
      <w:proofErr w:type="spellEnd"/>
    </w:p>
    <w:p w14:paraId="54AB862C" w14:textId="77777777" w:rsidR="004B0D6F" w:rsidRDefault="004B0D6F" w:rsidP="004B0D6F">
      <w:r>
        <w:t>Baumdiagramme zeichnen/interpretieren</w:t>
      </w:r>
    </w:p>
    <w:p w14:paraId="534736FA" w14:textId="77777777" w:rsidR="004B0D6F" w:rsidRDefault="004B0D6F" w:rsidP="004B0D6F">
      <w:r>
        <w:t>1. / 2. Pfadregel</w:t>
      </w:r>
    </w:p>
    <w:p w14:paraId="6E14EB5C" w14:textId="77777777" w:rsidR="004B0D6F" w:rsidRDefault="004B0D6F" w:rsidP="004B0D6F">
      <w:proofErr w:type="spellStart"/>
      <w:r>
        <w:t>Vierfeldertafeln</w:t>
      </w:r>
      <w:proofErr w:type="spellEnd"/>
      <w:r>
        <w:t xml:space="preserve"> zeichnen/interpretieren</w:t>
      </w:r>
    </w:p>
    <w:p w14:paraId="339620C2" w14:textId="77777777" w:rsidR="004B0D6F" w:rsidRDefault="004B0D6F" w:rsidP="004B0D6F">
      <w:r>
        <w:t>Bedingte Wahrscheinlichkeiten</w:t>
      </w:r>
    </w:p>
    <w:p w14:paraId="21738187" w14:textId="77777777" w:rsidR="004B0D6F" w:rsidRDefault="004B0D6F" w:rsidP="004B0D6F">
      <w:r>
        <w:t xml:space="preserve">Satz von </w:t>
      </w:r>
      <w:proofErr w:type="spellStart"/>
      <w:r>
        <w:t>Bayes</w:t>
      </w:r>
      <w:proofErr w:type="spellEnd"/>
    </w:p>
    <w:p w14:paraId="1D192EF4" w14:textId="25F8F538" w:rsidR="007E39CB" w:rsidRDefault="004B0D6F" w:rsidP="004B0D6F">
      <w:r>
        <w:t>Stochastische Unabhängigkeit</w:t>
      </w:r>
    </w:p>
    <w:p w14:paraId="5AE423FC" w14:textId="77777777" w:rsidR="004B0D6F" w:rsidRPr="007E39CB" w:rsidRDefault="004B0D6F" w:rsidP="004B0D6F"/>
    <w:p w14:paraId="47836898" w14:textId="393B8121" w:rsidR="007E39CB" w:rsidRPr="007E39CB" w:rsidRDefault="004B0D6F" w:rsidP="007E39CB">
      <w:pPr>
        <w:rPr>
          <w:b/>
          <w:bCs/>
        </w:rPr>
      </w:pPr>
      <w:r w:rsidRPr="004B0D6F">
        <w:rPr>
          <w:b/>
          <w:bCs/>
        </w:rPr>
        <w:t>Kombinatorik / Zählstrategien</w:t>
      </w:r>
    </w:p>
    <w:p w14:paraId="42484F81" w14:textId="77777777" w:rsidR="004B0D6F" w:rsidRDefault="004B0D6F" w:rsidP="004B0D6F">
      <w:pPr>
        <w:tabs>
          <w:tab w:val="left" w:pos="1419"/>
        </w:tabs>
      </w:pPr>
      <w:r>
        <w:t>Ziehen mit/ohne Zurücklegen und mit/ohne Berücksichtigung der Reihenfolge</w:t>
      </w:r>
    </w:p>
    <w:p w14:paraId="6B1EF123" w14:textId="77777777" w:rsidR="004B0D6F" w:rsidRDefault="004B0D6F" w:rsidP="004B0D6F">
      <w:pPr>
        <w:tabs>
          <w:tab w:val="left" w:pos="1419"/>
        </w:tabs>
      </w:pPr>
      <w:r>
        <w:t xml:space="preserve">Rechnen </w:t>
      </w:r>
      <w:proofErr w:type="gramStart"/>
      <w:r>
        <w:t>mit Binomialkoeffizient</w:t>
      </w:r>
      <w:proofErr w:type="gramEnd"/>
      <w:r>
        <w:t xml:space="preserve"> </w:t>
      </w:r>
    </w:p>
    <w:p w14:paraId="6361BBDD" w14:textId="63AADCAD" w:rsidR="007E39CB" w:rsidRDefault="004B0D6F" w:rsidP="004B0D6F">
      <w:pPr>
        <w:tabs>
          <w:tab w:val="left" w:pos="1419"/>
        </w:tabs>
      </w:pPr>
      <w:r>
        <w:t>Hypergeometrische Verteilung</w:t>
      </w:r>
    </w:p>
    <w:p w14:paraId="2CE0CDE3" w14:textId="77777777" w:rsidR="004B0D6F" w:rsidRDefault="004B0D6F" w:rsidP="004B0D6F">
      <w:pPr>
        <w:tabs>
          <w:tab w:val="left" w:pos="1419"/>
        </w:tabs>
        <w:rPr>
          <w:b/>
          <w:bCs/>
        </w:rPr>
      </w:pPr>
    </w:p>
    <w:p w14:paraId="0680FABA" w14:textId="5895A16F" w:rsidR="007E39CB" w:rsidRDefault="004B0D6F" w:rsidP="007E39CB">
      <w:pPr>
        <w:tabs>
          <w:tab w:val="left" w:pos="1419"/>
        </w:tabs>
      </w:pPr>
      <w:r>
        <w:rPr>
          <w:b/>
          <w:bCs/>
        </w:rPr>
        <w:t>Binomialverteilung</w:t>
      </w:r>
    </w:p>
    <w:p w14:paraId="136119E5" w14:textId="77777777" w:rsidR="004B0D6F" w:rsidRDefault="004B0D6F" w:rsidP="004B0D6F">
      <w:pPr>
        <w:tabs>
          <w:tab w:val="left" w:pos="1419"/>
        </w:tabs>
      </w:pPr>
      <w:r>
        <w:t>Eigenschaften binomialverteilter ZG</w:t>
      </w:r>
    </w:p>
    <w:p w14:paraId="0F2B316C" w14:textId="77777777" w:rsidR="004B0D6F" w:rsidRDefault="004B0D6F" w:rsidP="004B0D6F">
      <w:pPr>
        <w:tabs>
          <w:tab w:val="left" w:pos="1419"/>
        </w:tabs>
      </w:pPr>
      <w:r>
        <w:t>Bernoulli-Formel</w:t>
      </w:r>
    </w:p>
    <w:p w14:paraId="0713BDCD" w14:textId="77777777" w:rsidR="004B0D6F" w:rsidRDefault="004B0D6F" w:rsidP="004B0D6F">
      <w:pPr>
        <w:tabs>
          <w:tab w:val="left" w:pos="1419"/>
        </w:tabs>
      </w:pPr>
      <w:r>
        <w:t xml:space="preserve">kumulierte </w:t>
      </w:r>
      <w:proofErr w:type="spellStart"/>
      <w:r>
        <w:t>W'keiten</w:t>
      </w:r>
      <w:proofErr w:type="spellEnd"/>
    </w:p>
    <w:p w14:paraId="1B65127A" w14:textId="77777777" w:rsidR="004B0D6F" w:rsidRDefault="004B0D6F" w:rsidP="004B0D6F">
      <w:pPr>
        <w:tabs>
          <w:tab w:val="left" w:pos="1419"/>
        </w:tabs>
      </w:pPr>
      <w:r>
        <w:t>Erwartungswert</w:t>
      </w:r>
    </w:p>
    <w:p w14:paraId="0F82A438" w14:textId="77777777" w:rsidR="004B0D6F" w:rsidRDefault="004B0D6F" w:rsidP="004B0D6F">
      <w:pPr>
        <w:tabs>
          <w:tab w:val="left" w:pos="1419"/>
        </w:tabs>
      </w:pPr>
      <w:r>
        <w:t>Standardabweichung</w:t>
      </w:r>
    </w:p>
    <w:p w14:paraId="21E2C047" w14:textId="77777777" w:rsidR="004B0D6F" w:rsidRDefault="004B0D6F" w:rsidP="004B0D6F">
      <w:pPr>
        <w:tabs>
          <w:tab w:val="left" w:pos="1419"/>
        </w:tabs>
      </w:pPr>
      <w:r>
        <w:t>Histogramme interpretieren</w:t>
      </w:r>
    </w:p>
    <w:p w14:paraId="12F725A8" w14:textId="77777777" w:rsidR="004B0D6F" w:rsidRDefault="004B0D6F" w:rsidP="004B0D6F">
      <w:pPr>
        <w:tabs>
          <w:tab w:val="left" w:pos="1419"/>
        </w:tabs>
      </w:pPr>
      <w:r>
        <w:t>n-gesucht-Aufgaben</w:t>
      </w:r>
    </w:p>
    <w:p w14:paraId="2E6C6AE9" w14:textId="77777777" w:rsidR="004B0D6F" w:rsidRDefault="004B0D6F" w:rsidP="004B0D6F">
      <w:pPr>
        <w:tabs>
          <w:tab w:val="left" w:pos="1419"/>
        </w:tabs>
      </w:pPr>
      <w:r>
        <w:t>p-gesucht-Aufgaben</w:t>
      </w:r>
    </w:p>
    <w:p w14:paraId="104E2E0F" w14:textId="77777777" w:rsidR="004B0D6F" w:rsidRDefault="004B0D6F" w:rsidP="004B0D6F">
      <w:pPr>
        <w:tabs>
          <w:tab w:val="left" w:pos="1419"/>
        </w:tabs>
      </w:pPr>
      <w:r>
        <w:t>k-gesucht-Aufgaben</w:t>
      </w:r>
    </w:p>
    <w:p w14:paraId="2249BEE2" w14:textId="77777777" w:rsidR="004B0D6F" w:rsidRDefault="004B0D6F" w:rsidP="004B0D6F">
      <w:pPr>
        <w:tabs>
          <w:tab w:val="left" w:pos="1419"/>
        </w:tabs>
      </w:pPr>
      <w:r>
        <w:t xml:space="preserve">Einseitige Hypothesentests </w:t>
      </w:r>
    </w:p>
    <w:p w14:paraId="022C97E2" w14:textId="77777777" w:rsidR="004B0D6F" w:rsidRDefault="004B0D6F" w:rsidP="004B0D6F">
      <w:pPr>
        <w:tabs>
          <w:tab w:val="left" w:pos="1419"/>
        </w:tabs>
      </w:pPr>
      <w:r>
        <w:t>Zweiseitige Hypothesentests</w:t>
      </w:r>
    </w:p>
    <w:p w14:paraId="78DC1C81" w14:textId="2B457BA5" w:rsidR="00CD1343" w:rsidRDefault="004B0D6F" w:rsidP="004B0D6F">
      <w:pPr>
        <w:tabs>
          <w:tab w:val="left" w:pos="1419"/>
        </w:tabs>
      </w:pPr>
      <w:r>
        <w:t>Konfidenzintervalle / σ-Regeln</w:t>
      </w:r>
    </w:p>
    <w:p w14:paraId="23A5294C" w14:textId="77777777" w:rsidR="004B0D6F" w:rsidRDefault="004B0D6F" w:rsidP="004B0D6F">
      <w:pPr>
        <w:tabs>
          <w:tab w:val="left" w:pos="1419"/>
        </w:tabs>
      </w:pPr>
    </w:p>
    <w:p w14:paraId="369F97BF" w14:textId="61214AE0" w:rsidR="007E39CB" w:rsidRDefault="004B0D6F" w:rsidP="007E39CB">
      <w:pPr>
        <w:tabs>
          <w:tab w:val="left" w:pos="1419"/>
        </w:tabs>
      </w:pPr>
      <w:r>
        <w:rPr>
          <w:b/>
          <w:bCs/>
        </w:rPr>
        <w:t>Normalverteilung</w:t>
      </w:r>
    </w:p>
    <w:p w14:paraId="71F38B11" w14:textId="77777777" w:rsidR="004B0D6F" w:rsidRDefault="004B0D6F" w:rsidP="004B0D6F">
      <w:pPr>
        <w:tabs>
          <w:tab w:val="left" w:pos="1419"/>
        </w:tabs>
      </w:pPr>
      <w:r>
        <w:t>...als Näherung für die Binomialverteilung</w:t>
      </w:r>
    </w:p>
    <w:p w14:paraId="272AF101" w14:textId="06AD67B8" w:rsidR="004B0D6F" w:rsidRDefault="004B0D6F" w:rsidP="004B0D6F">
      <w:pPr>
        <w:tabs>
          <w:tab w:val="left" w:pos="1419"/>
        </w:tabs>
      </w:pPr>
      <w:r>
        <w:t xml:space="preserve">Rechnen mit </w:t>
      </w:r>
      <w:proofErr w:type="spellStart"/>
      <w:proofErr w:type="gramStart"/>
      <w:r>
        <w:t>φ</w:t>
      </w:r>
      <w:r w:rsidRPr="004B0D6F">
        <w:rPr>
          <w:vertAlign w:val="subscript"/>
        </w:rPr>
        <w:t>μ,σ</w:t>
      </w:r>
      <w:proofErr w:type="spellEnd"/>
      <w:proofErr w:type="gramEnd"/>
      <w:r>
        <w:t xml:space="preserve"> </w:t>
      </w:r>
    </w:p>
    <w:p w14:paraId="4570B3A4" w14:textId="0FA88474" w:rsidR="004B0D6F" w:rsidRDefault="004B0D6F" w:rsidP="004B0D6F">
      <w:pPr>
        <w:tabs>
          <w:tab w:val="left" w:pos="1419"/>
        </w:tabs>
      </w:pPr>
    </w:p>
    <w:p w14:paraId="20BC787D" w14:textId="50F6CA3C" w:rsidR="004B0D6F" w:rsidRDefault="004B0D6F" w:rsidP="004B0D6F">
      <w:pPr>
        <w:tabs>
          <w:tab w:val="left" w:pos="1419"/>
        </w:tabs>
      </w:pPr>
      <w:r>
        <w:rPr>
          <w:b/>
          <w:bCs/>
        </w:rPr>
        <w:t>Sonstiges</w:t>
      </w:r>
    </w:p>
    <w:p w14:paraId="4EEE22DE" w14:textId="522F2884" w:rsidR="004B0D6F" w:rsidRDefault="004B0D6F" w:rsidP="004B0D6F">
      <w:pPr>
        <w:tabs>
          <w:tab w:val="left" w:pos="1419"/>
        </w:tabs>
      </w:pPr>
      <w:r w:rsidRPr="004B0D6F">
        <w:t>Nicht binomialverteilte Zufallsgrößen</w:t>
      </w:r>
    </w:p>
    <w:p w14:paraId="5B173199" w14:textId="6FBFF363" w:rsidR="007E39CB" w:rsidRDefault="007E39CB" w:rsidP="004B0D6F">
      <w:pPr>
        <w:tabs>
          <w:tab w:val="left" w:pos="1419"/>
        </w:tabs>
      </w:pPr>
    </w:p>
    <w:sectPr w:rsidR="007E39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CB"/>
    <w:rsid w:val="004B0D6F"/>
    <w:rsid w:val="007E39CB"/>
    <w:rsid w:val="009F3EEB"/>
    <w:rsid w:val="00C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9144"/>
  <w15:chartTrackingRefBased/>
  <w15:docId w15:val="{295677BC-416D-6A4B-8A68-1EA48AFF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9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9CB"/>
  </w:style>
  <w:style w:type="table" w:styleId="Tabellenraster">
    <w:name w:val="Table Grid"/>
    <w:basedOn w:val="NormaleTabelle"/>
    <w:uiPriority w:val="39"/>
    <w:rsid w:val="009F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Mayerhoffer</dc:creator>
  <cp:keywords/>
  <dc:description/>
  <cp:lastModifiedBy>Magda Mayerhoffer</cp:lastModifiedBy>
  <cp:revision>4</cp:revision>
  <cp:lastPrinted>2021-01-31T17:31:00Z</cp:lastPrinted>
  <dcterms:created xsi:type="dcterms:W3CDTF">2021-01-31T17:25:00Z</dcterms:created>
  <dcterms:modified xsi:type="dcterms:W3CDTF">2021-02-03T21:16:00Z</dcterms:modified>
</cp:coreProperties>
</file>